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DD0A0" w14:textId="77777777" w:rsidR="00194FC1" w:rsidRPr="0073558D" w:rsidRDefault="00194FC1" w:rsidP="00194FC1">
      <w:pPr>
        <w:rPr>
          <w:rFonts w:ascii="Myriad Pro" w:hAnsi="Myriad Pro"/>
          <w:b/>
          <w:bCs/>
          <w:lang w:val="en-US"/>
        </w:rPr>
      </w:pPr>
    </w:p>
    <w:p w14:paraId="1BD9AA6A" w14:textId="2AD9A14D" w:rsidR="00194FC1" w:rsidRPr="0073558D" w:rsidRDefault="00194FC1" w:rsidP="00194FC1">
      <w:pPr>
        <w:rPr>
          <w:rFonts w:ascii="Myriad Pro" w:hAnsi="Myriad Pro"/>
          <w:b/>
          <w:bCs/>
          <w:lang w:val="en-US"/>
        </w:rPr>
      </w:pPr>
      <w:r w:rsidRPr="0073558D">
        <w:rPr>
          <w:rFonts w:ascii="Myriad Pro" w:hAnsi="Myriad Pro"/>
          <w:b/>
          <w:bCs/>
          <w:lang w:val="en-US"/>
        </w:rPr>
        <w:t>PRESS RELEASE</w:t>
      </w:r>
    </w:p>
    <w:p w14:paraId="086B74FC" w14:textId="77777777" w:rsidR="00194FC1" w:rsidRPr="0073558D" w:rsidRDefault="00194FC1" w:rsidP="00194FC1">
      <w:pPr>
        <w:rPr>
          <w:rFonts w:ascii="Myriad Pro" w:hAnsi="Myriad Pro"/>
          <w:b/>
          <w:bCs/>
          <w:lang w:val="en-US"/>
        </w:rPr>
      </w:pPr>
    </w:p>
    <w:p w14:paraId="19DC4D5F" w14:textId="77777777" w:rsidR="00F46692" w:rsidRPr="0050232F" w:rsidRDefault="00F46692" w:rsidP="00F46692">
      <w:pPr>
        <w:rPr>
          <w:rFonts w:ascii="Myriad Pro" w:hAnsi="Myriad Pro"/>
          <w:lang w:val="en-US"/>
        </w:rPr>
      </w:pPr>
    </w:p>
    <w:p w14:paraId="3391040A" w14:textId="6C732263" w:rsidR="00F46692" w:rsidRPr="0053494D" w:rsidRDefault="00F46692" w:rsidP="00F46692">
      <w:pPr>
        <w:jc w:val="center"/>
        <w:rPr>
          <w:rFonts w:ascii="Myriad Pro" w:hAnsi="Myriad Pro"/>
          <w:b/>
          <w:bCs/>
          <w:lang w:val="en-US"/>
        </w:rPr>
      </w:pPr>
      <w:r w:rsidRPr="00F46692">
        <w:rPr>
          <w:rFonts w:ascii="Myriad Pro" w:hAnsi="Myriad Pro"/>
          <w:b/>
          <w:bCs/>
          <w:lang w:val="en-US"/>
        </w:rPr>
        <w:t>ROE VISUAL POWERS THE BROADCAST ECOSYSTEM AT IBC 2025</w:t>
      </w:r>
    </w:p>
    <w:p w14:paraId="5E818DEC" w14:textId="17FB1C50" w:rsidR="0050232F" w:rsidRPr="0050232F" w:rsidRDefault="00F46692" w:rsidP="0050232F">
      <w:pPr>
        <w:jc w:val="center"/>
        <w:rPr>
          <w:rFonts w:ascii="Myriad Pro" w:hAnsi="Myriad Pro"/>
          <w:b/>
          <w:bCs/>
          <w:lang w:val="en-US"/>
        </w:rPr>
      </w:pPr>
      <w:r w:rsidRPr="0053494D">
        <w:rPr>
          <w:rFonts w:ascii="Myriad Pro" w:hAnsi="Myriad Pro"/>
          <w:b/>
          <w:bCs/>
          <w:lang w:val="en-US"/>
        </w:rPr>
        <w:t xml:space="preserve">Showcasing LED </w:t>
      </w:r>
      <w:r>
        <w:rPr>
          <w:rFonts w:ascii="Myriad Pro" w:hAnsi="Myriad Pro"/>
          <w:b/>
          <w:bCs/>
          <w:lang w:val="en-US"/>
        </w:rPr>
        <w:t>I</w:t>
      </w:r>
      <w:r w:rsidRPr="0053494D">
        <w:rPr>
          <w:rFonts w:ascii="Myriad Pro" w:hAnsi="Myriad Pro"/>
          <w:b/>
          <w:bCs/>
          <w:lang w:val="en-US"/>
        </w:rPr>
        <w:t xml:space="preserve">nnovation in </w:t>
      </w:r>
      <w:r>
        <w:rPr>
          <w:rFonts w:ascii="Myriad Pro" w:hAnsi="Myriad Pro"/>
          <w:b/>
          <w:bCs/>
          <w:lang w:val="en-US"/>
        </w:rPr>
        <w:t>B</w:t>
      </w:r>
      <w:r w:rsidRPr="0053494D">
        <w:rPr>
          <w:rFonts w:ascii="Myriad Pro" w:hAnsi="Myriad Pro"/>
          <w:b/>
          <w:bCs/>
          <w:lang w:val="en-US"/>
        </w:rPr>
        <w:t xml:space="preserve">roadcast and </w:t>
      </w:r>
      <w:r>
        <w:rPr>
          <w:rFonts w:ascii="Myriad Pro" w:hAnsi="Myriad Pro"/>
          <w:b/>
          <w:bCs/>
          <w:lang w:val="en-US"/>
        </w:rPr>
        <w:t>V</w:t>
      </w:r>
      <w:r w:rsidRPr="0053494D">
        <w:rPr>
          <w:rFonts w:ascii="Myriad Pro" w:hAnsi="Myriad Pro"/>
          <w:b/>
          <w:bCs/>
          <w:lang w:val="en-US"/>
        </w:rPr>
        <w:t xml:space="preserve">irtual </w:t>
      </w:r>
      <w:r>
        <w:rPr>
          <w:rFonts w:ascii="Myriad Pro" w:hAnsi="Myriad Pro"/>
          <w:b/>
          <w:bCs/>
          <w:lang w:val="en-US"/>
        </w:rPr>
        <w:t>P</w:t>
      </w:r>
      <w:r w:rsidRPr="0053494D">
        <w:rPr>
          <w:rFonts w:ascii="Myriad Pro" w:hAnsi="Myriad Pro"/>
          <w:b/>
          <w:bCs/>
          <w:lang w:val="en-US"/>
        </w:rPr>
        <w:t xml:space="preserve">roduction </w:t>
      </w:r>
      <w:r>
        <w:rPr>
          <w:rFonts w:ascii="Myriad Pro" w:hAnsi="Myriad Pro"/>
          <w:b/>
          <w:bCs/>
          <w:lang w:val="en-US"/>
        </w:rPr>
        <w:t>A</w:t>
      </w:r>
      <w:r w:rsidRPr="0053494D">
        <w:rPr>
          <w:rFonts w:ascii="Myriad Pro" w:hAnsi="Myriad Pro"/>
          <w:b/>
          <w:bCs/>
          <w:lang w:val="en-US"/>
        </w:rPr>
        <w:t>pplications</w:t>
      </w:r>
    </w:p>
    <w:p w14:paraId="2B2E785E" w14:textId="77777777" w:rsidR="0050232F" w:rsidRPr="0050232F" w:rsidRDefault="0050232F" w:rsidP="0050232F">
      <w:pPr>
        <w:rPr>
          <w:rFonts w:ascii="Myriad Pro" w:hAnsi="Myriad Pro"/>
          <w:lang w:val="en-US"/>
        </w:rPr>
      </w:pPr>
    </w:p>
    <w:p w14:paraId="30CC7BA0" w14:textId="7F229708" w:rsidR="0050232F" w:rsidRPr="0050232F" w:rsidRDefault="0050232F" w:rsidP="0050232F">
      <w:pPr>
        <w:rPr>
          <w:rFonts w:ascii="Myriad Pro" w:hAnsi="Myriad Pro"/>
          <w:lang w:val="en-US"/>
        </w:rPr>
      </w:pPr>
      <w:r w:rsidRPr="0050232F">
        <w:rPr>
          <w:rFonts w:ascii="Myriad Pro" w:hAnsi="Myriad Pro"/>
          <w:b/>
          <w:bCs/>
          <w:lang w:val="en-US"/>
        </w:rPr>
        <w:t>Leek, the Netherlands (20 July 2025)</w:t>
      </w:r>
      <w:r w:rsidRPr="0050232F">
        <w:rPr>
          <w:rFonts w:ascii="Myriad Pro" w:hAnsi="Myriad Pro"/>
          <w:lang w:val="en-US"/>
        </w:rPr>
        <w:t xml:space="preserve"> – ROE Visual is </w:t>
      </w:r>
      <w:r w:rsidR="00CD6533">
        <w:rPr>
          <w:rFonts w:ascii="Myriad Pro" w:hAnsi="Myriad Pro"/>
          <w:lang w:val="en-US"/>
        </w:rPr>
        <w:t>poised to</w:t>
      </w:r>
      <w:r w:rsidRPr="0050232F">
        <w:rPr>
          <w:rFonts w:ascii="Myriad Pro" w:hAnsi="Myriad Pro"/>
          <w:lang w:val="en-US"/>
        </w:rPr>
        <w:t xml:space="preserve"> make a bold impact at IBC 2025 with the presentation of its Denali platform. Denali is a next-generation LED innovation, tailored for the demands of high-end applications. On its stand, ROE Visual will showcase a range of cutting-edge display solutions designed for immersive storytelling and seamless production workflows, underscoring its ongoing commitment to broadcast innovation.</w:t>
      </w:r>
    </w:p>
    <w:p w14:paraId="2FAF7BEC" w14:textId="77777777" w:rsidR="0050232F" w:rsidRPr="0050232F" w:rsidRDefault="0050232F" w:rsidP="0050232F">
      <w:pPr>
        <w:rPr>
          <w:rFonts w:ascii="Myriad Pro" w:hAnsi="Myriad Pro"/>
          <w:lang w:val="en-US"/>
        </w:rPr>
      </w:pPr>
    </w:p>
    <w:p w14:paraId="7A31DB8E" w14:textId="77777777" w:rsidR="0050232F" w:rsidRPr="0050232F" w:rsidRDefault="0050232F" w:rsidP="0050232F">
      <w:pPr>
        <w:rPr>
          <w:rFonts w:ascii="Myriad Pro" w:hAnsi="Myriad Pro"/>
          <w:lang w:val="en-US"/>
        </w:rPr>
      </w:pPr>
      <w:r w:rsidRPr="0050232F">
        <w:rPr>
          <w:rFonts w:ascii="Myriad Pro" w:hAnsi="Myriad Pro"/>
          <w:lang w:val="en-US"/>
        </w:rPr>
        <w:t>Visitors to the ROE Visual Stand 1.D29 can experience a full spectrum of ROE Visual's latest LED technologies in simulated broadcast scenarios. From studio-grade LED displays to flexible, plug-and-play systems for corporate streaming and hybrid events, ROE Visual demonstrates how display technology can adapt to evolving production needs.</w:t>
      </w:r>
    </w:p>
    <w:p w14:paraId="65C0DA15" w14:textId="77777777" w:rsidR="0050232F" w:rsidRPr="0050232F" w:rsidRDefault="0050232F" w:rsidP="0050232F">
      <w:pPr>
        <w:rPr>
          <w:rFonts w:ascii="Myriad Pro" w:hAnsi="Myriad Pro"/>
          <w:lang w:val="en-US"/>
        </w:rPr>
      </w:pPr>
    </w:p>
    <w:p w14:paraId="327B4F71" w14:textId="6A302DB1" w:rsidR="0050232F" w:rsidRPr="0050232F" w:rsidRDefault="0050232F" w:rsidP="0050232F">
      <w:pPr>
        <w:rPr>
          <w:rFonts w:ascii="Myriad Pro" w:hAnsi="Myriad Pro"/>
          <w:b/>
          <w:bCs/>
          <w:lang w:val="en-US"/>
        </w:rPr>
      </w:pPr>
      <w:r>
        <w:rPr>
          <w:rFonts w:ascii="Myriad Pro" w:hAnsi="Myriad Pro"/>
          <w:b/>
          <w:bCs/>
          <w:lang w:val="en-US"/>
        </w:rPr>
        <w:t>Presenting</w:t>
      </w:r>
      <w:r w:rsidRPr="0050232F">
        <w:rPr>
          <w:rFonts w:ascii="Myriad Pro" w:hAnsi="Myriad Pro"/>
          <w:b/>
          <w:bCs/>
          <w:lang w:val="en-US"/>
        </w:rPr>
        <w:t xml:space="preserve"> Denali: A New Benchmark for System Integration</w:t>
      </w:r>
    </w:p>
    <w:p w14:paraId="3FA36689" w14:textId="0C88AFCC" w:rsidR="0050232F" w:rsidRDefault="0050232F" w:rsidP="0050232F">
      <w:pPr>
        <w:rPr>
          <w:rFonts w:ascii="Myriad Pro" w:hAnsi="Myriad Pro"/>
          <w:lang w:val="en-US"/>
        </w:rPr>
      </w:pPr>
      <w:r w:rsidRPr="0050232F">
        <w:rPr>
          <w:rFonts w:ascii="Myriad Pro" w:hAnsi="Myriad Pro"/>
          <w:lang w:val="en-US"/>
        </w:rPr>
        <w:t>Denali is ROE Visual's latest LED innovation, built to meet the highest performance requirements in system integration, such as home cinema</w:t>
      </w:r>
      <w:r w:rsidR="00CD6533">
        <w:rPr>
          <w:rFonts w:ascii="Myriad Pro" w:hAnsi="Myriad Pro"/>
          <w:lang w:val="en-US"/>
        </w:rPr>
        <w:t>, corporate boardrooms,</w:t>
      </w:r>
      <w:r w:rsidRPr="0050232F">
        <w:rPr>
          <w:rFonts w:ascii="Myriad Pro" w:hAnsi="Myriad Pro"/>
          <w:lang w:val="en-US"/>
        </w:rPr>
        <w:t xml:space="preserve"> or small, high-end studios. Based on true MIP LED technology and refined mechanical design, Denali delivers unparalleled system reliability, stunning contrast, wide viewing angles, high energy efficiency, and crisp, color-accurate visuals —all within a scalable, modular format.</w:t>
      </w:r>
      <w:r w:rsidR="00CD6533">
        <w:rPr>
          <w:rFonts w:ascii="Myriad Pro" w:hAnsi="Myriad Pro"/>
          <w:lang w:val="en-US"/>
        </w:rPr>
        <w:t xml:space="preserve"> Using advanced LED technology in combination with a highly efficient power supply, the Denali panels reduce energy consumption by up to 40%. The low panel temperature contributes to superior color performance and an extended lifespan.</w:t>
      </w:r>
    </w:p>
    <w:p w14:paraId="3A6ADDAE" w14:textId="77777777" w:rsidR="00CD6533" w:rsidRPr="0050232F" w:rsidRDefault="00CD6533" w:rsidP="0050232F">
      <w:pPr>
        <w:rPr>
          <w:rFonts w:ascii="Myriad Pro" w:hAnsi="Myriad Pro"/>
          <w:lang w:val="en-US"/>
        </w:rPr>
      </w:pPr>
    </w:p>
    <w:p w14:paraId="7AA1705B" w14:textId="77777777" w:rsidR="0050232F" w:rsidRPr="0050232F" w:rsidRDefault="0050232F" w:rsidP="0050232F">
      <w:pPr>
        <w:rPr>
          <w:rFonts w:ascii="Myriad Pro" w:hAnsi="Myriad Pro"/>
          <w:lang w:val="en-US"/>
        </w:rPr>
      </w:pPr>
    </w:p>
    <w:p w14:paraId="1E60440E" w14:textId="77777777" w:rsidR="0050232F" w:rsidRPr="0050232F" w:rsidRDefault="0050232F" w:rsidP="0050232F">
      <w:pPr>
        <w:rPr>
          <w:rFonts w:ascii="Myriad Pro" w:hAnsi="Myriad Pro"/>
          <w:b/>
          <w:bCs/>
          <w:lang w:val="en-US"/>
        </w:rPr>
      </w:pPr>
      <w:r w:rsidRPr="0050232F">
        <w:rPr>
          <w:rFonts w:ascii="Myriad Pro" w:hAnsi="Myriad Pro"/>
          <w:b/>
          <w:bCs/>
          <w:lang w:val="en-US"/>
        </w:rPr>
        <w:t>Curved Creativity: Ruby RB1.9 in Action</w:t>
      </w:r>
    </w:p>
    <w:p w14:paraId="6E1F7D43" w14:textId="72CCE073" w:rsidR="0050232F" w:rsidRPr="0050232F" w:rsidRDefault="0050232F" w:rsidP="0050232F">
      <w:pPr>
        <w:rPr>
          <w:rFonts w:ascii="Myriad Pro" w:hAnsi="Myriad Pro"/>
          <w:lang w:val="en-US"/>
        </w:rPr>
      </w:pPr>
      <w:r w:rsidRPr="0050232F">
        <w:rPr>
          <w:rFonts w:ascii="Myriad Pro" w:hAnsi="Myriad Pro"/>
          <w:lang w:val="en-US"/>
        </w:rPr>
        <w:t>A centerpiece of the ROE Visual stand will be a curved Ruby RB1.9 LED wall, configured to demonstrate realistic broadcast studio scenarios, including live switching and virtual environments. Engineered for broadcast-grade, on-camera performance, the Ruby platform supports high refresh rates and low scan lines, making it the ideal LED solution for Broadcast applications.</w:t>
      </w:r>
    </w:p>
    <w:p w14:paraId="49156BAD" w14:textId="77777777" w:rsidR="0050232F" w:rsidRPr="0050232F" w:rsidRDefault="0050232F" w:rsidP="0050232F">
      <w:pPr>
        <w:rPr>
          <w:rFonts w:ascii="Myriad Pro" w:hAnsi="Myriad Pro"/>
          <w:lang w:val="en-US"/>
        </w:rPr>
      </w:pPr>
    </w:p>
    <w:p w14:paraId="55D09ABF" w14:textId="6D778CF6" w:rsidR="0050232F" w:rsidRPr="0050232F" w:rsidRDefault="0050232F" w:rsidP="0050232F">
      <w:pPr>
        <w:rPr>
          <w:rFonts w:ascii="Myriad Pro" w:hAnsi="Myriad Pro"/>
          <w:b/>
          <w:bCs/>
          <w:lang w:val="en-US"/>
        </w:rPr>
      </w:pPr>
      <w:r w:rsidRPr="0050232F">
        <w:rPr>
          <w:rFonts w:ascii="Myriad Pro" w:hAnsi="Myriad Pro"/>
          <w:b/>
          <w:bCs/>
          <w:lang w:val="en-US"/>
        </w:rPr>
        <w:t xml:space="preserve">Plug-and-Play with </w:t>
      </w:r>
      <w:proofErr w:type="spellStart"/>
      <w:r w:rsidRPr="0050232F">
        <w:rPr>
          <w:rFonts w:ascii="Myriad Pro" w:hAnsi="Myriad Pro"/>
          <w:b/>
          <w:bCs/>
          <w:lang w:val="en-US"/>
        </w:rPr>
        <w:t>Vizrt</w:t>
      </w:r>
      <w:proofErr w:type="spellEnd"/>
      <w:r w:rsidRPr="0050232F">
        <w:rPr>
          <w:rFonts w:ascii="Myriad Pro" w:hAnsi="Myriad Pro"/>
          <w:b/>
          <w:bCs/>
          <w:lang w:val="en-US"/>
        </w:rPr>
        <w:t xml:space="preserve">: Coral 1.2 in </w:t>
      </w:r>
      <w:r w:rsidR="000E30AF">
        <w:rPr>
          <w:rFonts w:ascii="Myriad Pro" w:hAnsi="Myriad Pro"/>
          <w:b/>
          <w:bCs/>
          <w:lang w:val="en-US"/>
        </w:rPr>
        <w:t xml:space="preserve">a </w:t>
      </w:r>
      <w:r w:rsidRPr="0050232F">
        <w:rPr>
          <w:rFonts w:ascii="Myriad Pro" w:hAnsi="Myriad Pro"/>
          <w:b/>
          <w:bCs/>
          <w:lang w:val="en-US"/>
        </w:rPr>
        <w:t>Corporate Studio Setup</w:t>
      </w:r>
    </w:p>
    <w:p w14:paraId="3ECD757E" w14:textId="77777777" w:rsidR="0050232F" w:rsidRPr="0050232F" w:rsidRDefault="0050232F" w:rsidP="0050232F">
      <w:pPr>
        <w:rPr>
          <w:rFonts w:ascii="Myriad Pro" w:hAnsi="Myriad Pro"/>
          <w:lang w:val="en-US"/>
        </w:rPr>
      </w:pPr>
      <w:r w:rsidRPr="0050232F">
        <w:rPr>
          <w:rFonts w:ascii="Myriad Pro" w:hAnsi="Myriad Pro"/>
          <w:lang w:val="en-US"/>
        </w:rPr>
        <w:t xml:space="preserve">To meet growing demand from corporate broadcasters, content creators, and hybrid studios, ROE Visual will showcase a Coral 1.2 LED wall integrated with </w:t>
      </w:r>
      <w:proofErr w:type="spellStart"/>
      <w:r w:rsidRPr="0050232F">
        <w:rPr>
          <w:rFonts w:ascii="Myriad Pro" w:hAnsi="Myriad Pro"/>
          <w:lang w:val="en-US"/>
        </w:rPr>
        <w:t>Vizrt</w:t>
      </w:r>
      <w:proofErr w:type="spellEnd"/>
      <w:r w:rsidRPr="0050232F">
        <w:rPr>
          <w:rFonts w:ascii="Myriad Pro" w:hAnsi="Myriad Pro"/>
          <w:lang w:val="en-US"/>
        </w:rPr>
        <w:t xml:space="preserve"> workflows. This plug-and-play setup demonstrates a scalable solution for streaming, video conferencing, and virtual studio production, delivering ease of use without compromising visual quality.</w:t>
      </w:r>
    </w:p>
    <w:p w14:paraId="7A90B9D4" w14:textId="77777777" w:rsidR="0050232F" w:rsidRPr="0050232F" w:rsidRDefault="0050232F" w:rsidP="0050232F">
      <w:pPr>
        <w:rPr>
          <w:rFonts w:ascii="Myriad Pro" w:hAnsi="Myriad Pro"/>
          <w:lang w:val="en-US"/>
        </w:rPr>
      </w:pPr>
    </w:p>
    <w:p w14:paraId="67FBA540" w14:textId="38CB9696" w:rsidR="00194FC1" w:rsidRDefault="0050232F" w:rsidP="0050232F">
      <w:pPr>
        <w:rPr>
          <w:rFonts w:ascii="Myriad Pro" w:hAnsi="Myriad Pro"/>
          <w:lang w:val="en-US"/>
        </w:rPr>
      </w:pPr>
      <w:r w:rsidRPr="0050232F">
        <w:rPr>
          <w:rFonts w:ascii="Myriad Pro" w:hAnsi="Myriad Pro"/>
          <w:lang w:val="en-US"/>
        </w:rPr>
        <w:t xml:space="preserve">"We're proud to return to IBC with a lineup that speaks directly to the future of broadcast and content production," said Olaf </w:t>
      </w:r>
      <w:proofErr w:type="spellStart"/>
      <w:r w:rsidRPr="0050232F">
        <w:rPr>
          <w:rFonts w:ascii="Myriad Pro" w:hAnsi="Myriad Pro"/>
          <w:lang w:val="en-US"/>
        </w:rPr>
        <w:t>Sperwer</w:t>
      </w:r>
      <w:proofErr w:type="spellEnd"/>
      <w:r w:rsidRPr="0050232F">
        <w:rPr>
          <w:rFonts w:ascii="Myriad Pro" w:hAnsi="Myriad Pro"/>
          <w:lang w:val="en-US"/>
        </w:rPr>
        <w:t>, Business Development Broadcast and VP at ROE Visual. "From launching Denali to enabling smart, camera-optimized workflows with trusted partners, our goal is to inspire and empower creators with tools that perform where it matters most—on screen."</w:t>
      </w:r>
    </w:p>
    <w:p w14:paraId="03546BB2" w14:textId="77777777" w:rsidR="00CD6533" w:rsidRPr="0073558D" w:rsidRDefault="00CD6533" w:rsidP="0050232F">
      <w:pPr>
        <w:rPr>
          <w:rFonts w:ascii="Myriad Pro" w:hAnsi="Myriad Pro"/>
          <w:lang w:val="en-US"/>
        </w:rPr>
      </w:pPr>
    </w:p>
    <w:p w14:paraId="799E28B4" w14:textId="77777777" w:rsidR="00194FC1" w:rsidRPr="0073558D" w:rsidRDefault="00194FC1" w:rsidP="00194FC1">
      <w:pPr>
        <w:jc w:val="center"/>
        <w:rPr>
          <w:rFonts w:ascii="Myriad Pro" w:hAnsi="Myriad Pro"/>
          <w:lang w:val="en-US"/>
        </w:rPr>
      </w:pPr>
      <w:r w:rsidRPr="0073558D">
        <w:rPr>
          <w:rFonts w:ascii="Myriad Pro" w:hAnsi="Myriad Pro"/>
          <w:lang w:val="en-US"/>
        </w:rPr>
        <w:lastRenderedPageBreak/>
        <w:t>**ENDS**</w:t>
      </w:r>
    </w:p>
    <w:p w14:paraId="5C25C713" w14:textId="77777777" w:rsidR="00194FC1" w:rsidRPr="0073558D" w:rsidRDefault="00194FC1" w:rsidP="00194FC1">
      <w:pPr>
        <w:rPr>
          <w:rFonts w:ascii="Myriad Pro" w:hAnsi="Myriad Pro"/>
          <w:lang w:val="en-US"/>
        </w:rPr>
      </w:pPr>
    </w:p>
    <w:p w14:paraId="61972A39" w14:textId="77777777" w:rsidR="00EF5C11" w:rsidRDefault="00EF5C11" w:rsidP="00194FC1">
      <w:pPr>
        <w:rPr>
          <w:rFonts w:ascii="Myriad Pro" w:hAnsi="Myriad Pro"/>
          <w:lang w:val="en-US"/>
        </w:rPr>
      </w:pPr>
    </w:p>
    <w:p w14:paraId="7E940A23" w14:textId="5570C089" w:rsidR="00194FC1" w:rsidRPr="0073558D" w:rsidRDefault="00194FC1" w:rsidP="00194FC1">
      <w:pPr>
        <w:rPr>
          <w:rFonts w:ascii="Myriad Pro" w:hAnsi="Myriad Pro"/>
          <w:lang w:val="en-US"/>
        </w:rPr>
      </w:pPr>
      <w:r w:rsidRPr="0073558D">
        <w:rPr>
          <w:rFonts w:ascii="Myriad Pro" w:hAnsi="Myriad Pro"/>
          <w:lang w:val="en-US"/>
        </w:rPr>
        <w:t>For media inquiries, please contact </w:t>
      </w:r>
      <w:hyperlink r:id="rId8" w:history="1">
        <w:r w:rsidRPr="0073558D">
          <w:rPr>
            <w:rStyle w:val="Hyperlink"/>
            <w:rFonts w:ascii="Myriad Pro" w:hAnsi="Myriad Pro"/>
            <w:lang w:val="en-US"/>
          </w:rPr>
          <w:t>marina@roevisual.eu</w:t>
        </w:r>
      </w:hyperlink>
    </w:p>
    <w:p w14:paraId="49380DD4" w14:textId="0B4CE490" w:rsidR="00194FC1" w:rsidRPr="0073558D" w:rsidRDefault="00194FC1" w:rsidP="00194FC1">
      <w:pPr>
        <w:rPr>
          <w:rFonts w:ascii="Myriad Pro" w:hAnsi="Myriad Pro"/>
          <w:lang w:val="en-US"/>
        </w:rPr>
      </w:pPr>
      <w:r w:rsidRPr="0073558D">
        <w:rPr>
          <w:rFonts w:ascii="Myriad Pro" w:hAnsi="Myriad Pro"/>
          <w:lang w:val="en-US"/>
        </w:rPr>
        <w:t> </w:t>
      </w:r>
    </w:p>
    <w:p w14:paraId="5CE84375" w14:textId="77777777" w:rsidR="00EF5C11" w:rsidRDefault="00EF5C11" w:rsidP="00194FC1">
      <w:pPr>
        <w:rPr>
          <w:rFonts w:ascii="Myriad Pro" w:hAnsi="Myriad Pro"/>
          <w:b/>
          <w:bCs/>
          <w:lang w:val="en-US"/>
        </w:rPr>
      </w:pPr>
    </w:p>
    <w:p w14:paraId="3C6D2445" w14:textId="70BCDDAC" w:rsidR="00623A76" w:rsidRPr="0073558D" w:rsidRDefault="00F46692" w:rsidP="00194FC1">
      <w:pPr>
        <w:rPr>
          <w:rFonts w:ascii="Myriad Pro" w:hAnsi="Myriad Pro"/>
          <w:b/>
          <w:bCs/>
          <w:lang w:val="en-US"/>
        </w:rPr>
      </w:pPr>
      <w:r>
        <w:rPr>
          <w:rFonts w:ascii="Myriad Pro" w:hAnsi="Myriad Pro"/>
          <w:b/>
          <w:bCs/>
          <w:lang w:val="en-US"/>
        </w:rPr>
        <w:t>Showcased p</w:t>
      </w:r>
      <w:r w:rsidR="0073558D" w:rsidRPr="0073558D">
        <w:rPr>
          <w:rFonts w:ascii="Myriad Pro" w:hAnsi="Myriad Pro"/>
          <w:b/>
          <w:bCs/>
          <w:lang w:val="en-US"/>
        </w:rPr>
        <w:t>roducts:</w:t>
      </w:r>
    </w:p>
    <w:p w14:paraId="0239058B" w14:textId="2545E8F5" w:rsidR="0073558D" w:rsidRDefault="0073558D" w:rsidP="00194FC1">
      <w:pPr>
        <w:rPr>
          <w:rFonts w:ascii="Myriad Pro" w:hAnsi="Myriad Pro"/>
          <w:lang w:val="en-US"/>
        </w:rPr>
      </w:pPr>
      <w:r>
        <w:rPr>
          <w:rFonts w:ascii="Myriad Pro" w:hAnsi="Myriad Pro"/>
          <w:lang w:val="en-US"/>
        </w:rPr>
        <w:t>ROE Visual Ruby RB</w:t>
      </w:r>
      <w:r w:rsidR="00F46692">
        <w:rPr>
          <w:rFonts w:ascii="Myriad Pro" w:hAnsi="Myriad Pro"/>
          <w:lang w:val="en-US"/>
        </w:rPr>
        <w:t>1.9-C</w:t>
      </w:r>
      <w:r>
        <w:rPr>
          <w:rFonts w:ascii="Myriad Pro" w:hAnsi="Myriad Pro"/>
          <w:lang w:val="en-US"/>
        </w:rPr>
        <w:t xml:space="preserve"> - </w:t>
      </w:r>
      <w:hyperlink r:id="rId9" w:history="1">
        <w:r w:rsidRPr="00331F3D">
          <w:rPr>
            <w:rStyle w:val="Hyperlink"/>
            <w:rFonts w:ascii="Myriad Pro" w:hAnsi="Myriad Pro"/>
            <w:lang w:val="en-US"/>
          </w:rPr>
          <w:t>https://www.roevisual.com/en/products/ruby</w:t>
        </w:r>
      </w:hyperlink>
    </w:p>
    <w:p w14:paraId="2C27AB2D" w14:textId="787477BD" w:rsidR="0073558D" w:rsidRDefault="0073558D" w:rsidP="00194FC1">
      <w:r w:rsidRPr="00F46692">
        <w:rPr>
          <w:rFonts w:ascii="Myriad Pro" w:hAnsi="Myriad Pro"/>
        </w:rPr>
        <w:t xml:space="preserve">ROE Visual </w:t>
      </w:r>
      <w:proofErr w:type="spellStart"/>
      <w:r w:rsidR="00F46692" w:rsidRPr="00F46692">
        <w:rPr>
          <w:rFonts w:ascii="Myriad Pro" w:hAnsi="Myriad Pro"/>
        </w:rPr>
        <w:t>Denali</w:t>
      </w:r>
      <w:proofErr w:type="spellEnd"/>
      <w:r w:rsidRPr="00F46692">
        <w:rPr>
          <w:rFonts w:ascii="Myriad Pro" w:hAnsi="Myriad Pro"/>
        </w:rPr>
        <w:t xml:space="preserve"> </w:t>
      </w:r>
      <w:r w:rsidR="00F46692">
        <w:rPr>
          <w:rFonts w:ascii="Myriad Pro" w:hAnsi="Myriad Pro"/>
        </w:rPr>
        <w:t>DL0.7</w:t>
      </w:r>
      <w:r w:rsidRPr="00F46692">
        <w:rPr>
          <w:rFonts w:ascii="Myriad Pro" w:hAnsi="Myriad Pro"/>
        </w:rPr>
        <w:t xml:space="preserve">- </w:t>
      </w:r>
      <w:hyperlink r:id="rId10" w:history="1">
        <w:r w:rsidR="00F46692" w:rsidRPr="00F620C2">
          <w:rPr>
            <w:rStyle w:val="Hyperlink"/>
          </w:rPr>
          <w:t>https://www.roevisual.com/nl-en/products/denali</w:t>
        </w:r>
      </w:hyperlink>
    </w:p>
    <w:p w14:paraId="580BDC93" w14:textId="09B8F4AE" w:rsidR="0073558D" w:rsidRDefault="0073558D" w:rsidP="00194FC1">
      <w:pPr>
        <w:rPr>
          <w:rFonts w:ascii="Myriad Pro" w:hAnsi="Myriad Pro"/>
          <w:lang w:val="en-US"/>
        </w:rPr>
      </w:pPr>
      <w:r>
        <w:rPr>
          <w:rFonts w:ascii="Myriad Pro" w:hAnsi="Myriad Pro"/>
          <w:lang w:val="en-US"/>
        </w:rPr>
        <w:t xml:space="preserve">ROE Visual </w:t>
      </w:r>
      <w:r w:rsidR="00F46692">
        <w:rPr>
          <w:rFonts w:ascii="Myriad Pro" w:hAnsi="Myriad Pro"/>
          <w:lang w:val="en-US"/>
        </w:rPr>
        <w:t>Coral CR1.</w:t>
      </w:r>
      <w:proofErr w:type="gramStart"/>
      <w:r w:rsidR="00F46692">
        <w:rPr>
          <w:rFonts w:ascii="Myriad Pro" w:hAnsi="Myriad Pro"/>
          <w:lang w:val="en-US"/>
        </w:rPr>
        <w:t xml:space="preserve">2 </w:t>
      </w:r>
      <w:r>
        <w:rPr>
          <w:rFonts w:ascii="Myriad Pro" w:hAnsi="Myriad Pro"/>
          <w:lang w:val="en-US"/>
        </w:rPr>
        <w:t xml:space="preserve"> -</w:t>
      </w:r>
      <w:proofErr w:type="gramEnd"/>
      <w:r>
        <w:rPr>
          <w:rFonts w:ascii="Myriad Pro" w:hAnsi="Myriad Pro"/>
          <w:lang w:val="en-US"/>
        </w:rPr>
        <w:t xml:space="preserve"> </w:t>
      </w:r>
      <w:hyperlink r:id="rId11" w:history="1">
        <w:r w:rsidR="00F46692" w:rsidRPr="00F620C2">
          <w:rPr>
            <w:rStyle w:val="Hyperlink"/>
            <w:rFonts w:ascii="Myriad Pro" w:hAnsi="Myriad Pro"/>
            <w:lang w:val="en-US"/>
          </w:rPr>
          <w:t>https://www.roevisual.com/nl-en/products/coral-cob</w:t>
        </w:r>
      </w:hyperlink>
    </w:p>
    <w:p w14:paraId="75D6513E" w14:textId="354871A6" w:rsidR="00F46692" w:rsidRDefault="00F46692" w:rsidP="00194FC1">
      <w:pPr>
        <w:rPr>
          <w:rFonts w:ascii="Myriad Pro" w:hAnsi="Myriad Pro"/>
          <w:lang w:val="en-US"/>
        </w:rPr>
      </w:pPr>
      <w:r>
        <w:rPr>
          <w:rFonts w:ascii="Myriad Pro" w:hAnsi="Myriad Pro"/>
          <w:lang w:val="en-US"/>
        </w:rPr>
        <w:t xml:space="preserve">ROE Visual Black Marble BM2 - </w:t>
      </w:r>
      <w:hyperlink r:id="rId12" w:history="1">
        <w:r w:rsidRPr="00F620C2">
          <w:rPr>
            <w:rStyle w:val="Hyperlink"/>
            <w:rFonts w:ascii="Myriad Pro" w:hAnsi="Myriad Pro"/>
            <w:lang w:val="en-US"/>
          </w:rPr>
          <w:t>https://www.roevisual.com/nl-en/products/black-marble-bm4</w:t>
        </w:r>
      </w:hyperlink>
    </w:p>
    <w:p w14:paraId="221C0DB7" w14:textId="77777777" w:rsidR="00F46692" w:rsidRDefault="00F46692" w:rsidP="00194FC1">
      <w:pPr>
        <w:rPr>
          <w:rFonts w:ascii="Myriad Pro" w:hAnsi="Myriad Pro"/>
          <w:lang w:val="en-US"/>
        </w:rPr>
      </w:pPr>
    </w:p>
    <w:p w14:paraId="0F42623F" w14:textId="77777777" w:rsidR="00EF5C11" w:rsidRPr="0073558D" w:rsidRDefault="00EF5C11" w:rsidP="00194FC1">
      <w:pPr>
        <w:rPr>
          <w:rFonts w:ascii="Myriad Pro" w:hAnsi="Myriad Pro"/>
          <w:lang w:val="en-US"/>
        </w:rPr>
      </w:pPr>
    </w:p>
    <w:p w14:paraId="0677566F" w14:textId="77777777" w:rsidR="00194FC1" w:rsidRPr="0073558D" w:rsidRDefault="00194FC1" w:rsidP="00194FC1">
      <w:pPr>
        <w:rPr>
          <w:rFonts w:ascii="Myriad Pro" w:hAnsi="Myriad Pro"/>
          <w:lang w:val="en-US"/>
        </w:rPr>
      </w:pPr>
      <w:r w:rsidRPr="0073558D">
        <w:rPr>
          <w:rFonts w:ascii="Myriad Pro" w:hAnsi="Myriad Pro"/>
          <w:b/>
          <w:bCs/>
          <w:lang w:val="en-US"/>
        </w:rPr>
        <w:t>About ROE Visual</w:t>
      </w:r>
      <w:r w:rsidRPr="0073558D">
        <w:rPr>
          <w:rFonts w:ascii="MS Gothic" w:eastAsia="MS Gothic" w:hAnsi="MS Gothic" w:cs="MS Gothic" w:hint="eastAsia"/>
          <w:b/>
          <w:bCs/>
          <w:lang w:val="en-US"/>
        </w:rPr>
        <w:t> </w:t>
      </w:r>
      <w:r w:rsidRPr="0073558D">
        <w:rPr>
          <w:rFonts w:ascii="Myriad Pro" w:hAnsi="Myriad Pro"/>
          <w:lang w:val="en-US"/>
        </w:rPr>
        <w:br/>
        <w:t>ROE Visual delivers cutting-edge LED display technology that empowers creatives, designers, and technical professionals worldwide to bring their visions to life.</w:t>
      </w:r>
    </w:p>
    <w:p w14:paraId="2B3BA0B0" w14:textId="12AACDF0" w:rsidR="00194FC1" w:rsidRPr="0073558D" w:rsidRDefault="00194FC1" w:rsidP="00194FC1">
      <w:pPr>
        <w:rPr>
          <w:rFonts w:ascii="Myriad Pro" w:hAnsi="Myriad Pro"/>
          <w:lang w:val="en-US"/>
        </w:rPr>
      </w:pPr>
      <w:r w:rsidRPr="0073558D">
        <w:rPr>
          <w:rFonts w:ascii="Myriad Pro" w:hAnsi="Myriad Pro"/>
          <w:lang w:val="en-US"/>
        </w:rPr>
        <w:t>Founded in 2006, ROE Visual creates the </w:t>
      </w:r>
      <w:r w:rsidR="00EF5C11">
        <w:rPr>
          <w:rFonts w:ascii="Myriad Pro" w:hAnsi="Myriad Pro"/>
          <w:lang w:val="en-US"/>
        </w:rPr>
        <w:t>world's</w:t>
      </w:r>
      <w:r w:rsidRPr="0073558D">
        <w:rPr>
          <w:rFonts w:ascii="Myriad Pro" w:hAnsi="Myriad Pro"/>
          <w:lang w:val="en-US"/>
        </w:rPr>
        <w:t> finest LED display solutions by combining advanced technology, premium components, and a passion for innovation. This dedication has set ROE Visual as the industry standard in markets spanning Touring, Virtual Production, Broadcast, and Fixed Installation. With headquarters in China and a robust network of regional offices, ROE Visual provides expert knowledge, personalized service, and comprehensive global support.</w:t>
      </w:r>
    </w:p>
    <w:p w14:paraId="21FC1707" w14:textId="4D999D85" w:rsidR="00194FC1" w:rsidRPr="0073558D" w:rsidRDefault="00194FC1" w:rsidP="00194FC1">
      <w:pPr>
        <w:rPr>
          <w:rFonts w:ascii="Myriad Pro" w:hAnsi="Myriad Pro"/>
          <w:lang w:val="en-US"/>
        </w:rPr>
      </w:pPr>
      <w:r w:rsidRPr="0073558D">
        <w:rPr>
          <w:rFonts w:ascii="Myriad Pro" w:hAnsi="Myriad Pro"/>
          <w:lang w:val="en-US"/>
        </w:rPr>
        <w:t>For more information, please visit </w:t>
      </w:r>
      <w:hyperlink r:id="rId13" w:history="1">
        <w:r w:rsidRPr="0073558D">
          <w:rPr>
            <w:rStyle w:val="Hyperlink"/>
            <w:rFonts w:ascii="Myriad Pro" w:hAnsi="Myriad Pro"/>
            <w:lang w:val="en-US"/>
          </w:rPr>
          <w:t>www.roevisual.com</w:t>
        </w:r>
      </w:hyperlink>
      <w:r w:rsidRPr="0073558D">
        <w:rPr>
          <w:rFonts w:ascii="Myriad Pro" w:hAnsi="Myriad Pro"/>
          <w:lang w:val="en-US"/>
        </w:rPr>
        <w:t>.</w:t>
      </w:r>
    </w:p>
    <w:p w14:paraId="20121F51" w14:textId="77777777" w:rsidR="004E6E7B" w:rsidRPr="0073558D" w:rsidRDefault="004E6E7B" w:rsidP="000666E6">
      <w:pPr>
        <w:rPr>
          <w:rFonts w:ascii="Myriad Pro" w:hAnsi="Myriad Pro" w:cstheme="minorHAnsi"/>
          <w:color w:val="000000" w:themeColor="text1"/>
          <w:lang w:val="de-DE"/>
        </w:rPr>
      </w:pPr>
    </w:p>
    <w:sectPr w:rsidR="004E6E7B" w:rsidRPr="0073558D" w:rsidSect="006E1B7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C6CCF" w14:textId="77777777" w:rsidR="008D54F5" w:rsidRDefault="008D54F5" w:rsidP="00174314">
      <w:r>
        <w:separator/>
      </w:r>
    </w:p>
  </w:endnote>
  <w:endnote w:type="continuationSeparator" w:id="0">
    <w:p w14:paraId="4F588D1B" w14:textId="77777777" w:rsidR="008D54F5" w:rsidRDefault="008D54F5" w:rsidP="00174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umanist777BT-LightB">
    <w:altName w:val="Calibri"/>
    <w:panose1 w:val="020B0604020202020204"/>
    <w:charset w:val="00"/>
    <w:family w:val="swiss"/>
    <w:pitch w:val="variable"/>
    <w:sig w:usb0="800000AF" w:usb1="1000204A" w:usb2="00000000" w:usb3="00000000" w:csb0="00000011" w:csb1="00000000"/>
  </w:font>
  <w:font w:name="Myriad Pro">
    <w:panose1 w:val="020B0604020202020204"/>
    <w:charset w:val="00"/>
    <w:family w:val="swiss"/>
    <w:notTrueType/>
    <w:pitch w:val="variable"/>
    <w:sig w:usb0="A00002AF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B6775" w14:textId="3C662D16" w:rsidR="001B2B15" w:rsidRPr="001B2B15" w:rsidRDefault="001B2B15" w:rsidP="00B12625">
    <w:pPr>
      <w:pStyle w:val="Footer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BCF3A" w14:textId="747E2E2A" w:rsidR="001B2B15" w:rsidRDefault="001B2B15" w:rsidP="001B2B15">
    <w:pPr>
      <w:pStyle w:val="Footer"/>
      <w:jc w:val="both"/>
    </w:pPr>
  </w:p>
  <w:p w14:paraId="4D8C0998" w14:textId="77777777" w:rsidR="00AC3529" w:rsidRPr="00310E33" w:rsidRDefault="00AC3529" w:rsidP="00AC3529">
    <w:pPr>
      <w:pStyle w:val="Footer"/>
      <w:rPr>
        <w:b/>
        <w:lang w:val="en-US"/>
      </w:rPr>
    </w:pPr>
    <w:r w:rsidRPr="00310E33">
      <w:rPr>
        <w:b/>
        <w:lang w:val="en-US"/>
      </w:rPr>
      <w:t>Press Contact:</w:t>
    </w:r>
  </w:p>
  <w:p w14:paraId="1058FD10" w14:textId="77777777" w:rsidR="00AC3529" w:rsidRPr="00310E33" w:rsidRDefault="00AC3529" w:rsidP="00AC3529">
    <w:pPr>
      <w:pStyle w:val="Footer"/>
      <w:jc w:val="both"/>
      <w:rPr>
        <w:lang w:val="en-US"/>
      </w:rPr>
    </w:pPr>
    <w:r w:rsidRPr="00310E33">
      <w:rPr>
        <w:lang w:val="en-US"/>
      </w:rPr>
      <w:t>Marina Prak, Marketing Manager</w:t>
    </w:r>
  </w:p>
  <w:p w14:paraId="40F1176B" w14:textId="4D62A60F" w:rsidR="00AC3529" w:rsidRPr="00310E33" w:rsidRDefault="00AC3529" w:rsidP="00AC3529">
    <w:pPr>
      <w:pStyle w:val="Footer"/>
      <w:jc w:val="both"/>
      <w:rPr>
        <w:lang w:val="en-US"/>
      </w:rPr>
    </w:pPr>
    <w:r w:rsidRPr="00310E33">
      <w:rPr>
        <w:lang w:val="en-US"/>
      </w:rPr>
      <w:t xml:space="preserve">ROE Visual </w:t>
    </w:r>
    <w:r w:rsidR="00C03B21" w:rsidRPr="00310E33">
      <w:rPr>
        <w:lang w:val="en-US"/>
      </w:rPr>
      <w:t>Co. Ltd.</w:t>
    </w:r>
  </w:p>
  <w:p w14:paraId="7C1C3E15" w14:textId="77777777" w:rsidR="00AC3529" w:rsidRPr="00310E33" w:rsidRDefault="00AC3529" w:rsidP="00AC3529">
    <w:pPr>
      <w:pStyle w:val="Footer"/>
      <w:jc w:val="both"/>
      <w:rPr>
        <w:rStyle w:val="Hyperlink"/>
        <w:color w:val="auto"/>
        <w:u w:val="none"/>
        <w:lang w:val="en-US"/>
      </w:rPr>
    </w:pPr>
    <w:r w:rsidRPr="00310E33">
      <w:rPr>
        <w:lang w:val="en-US"/>
      </w:rPr>
      <w:t xml:space="preserve">T: +31 50 211 0990 E: </w:t>
    </w:r>
    <w:r>
      <w:fldChar w:fldCharType="begin"/>
    </w:r>
    <w:r w:rsidRPr="000E30AF">
      <w:rPr>
        <w:lang w:val="en-US"/>
      </w:rPr>
      <w:instrText>HYPERLINK "mailto:marina@roevisual.eu"</w:instrText>
    </w:r>
    <w:r>
      <w:fldChar w:fldCharType="separate"/>
    </w:r>
    <w:r w:rsidRPr="00310E33">
      <w:rPr>
        <w:rStyle w:val="Hyperlink"/>
        <w:lang w:val="en-US"/>
      </w:rPr>
      <w:t>marina@roevisual.eu</w:t>
    </w:r>
    <w:r>
      <w:fldChar w:fldCharType="end"/>
    </w:r>
    <w:r w:rsidRPr="00310E33">
      <w:rPr>
        <w:rStyle w:val="Hyperlink"/>
        <w:color w:val="auto"/>
        <w:u w:val="none"/>
        <w:lang w:val="en-US"/>
      </w:rPr>
      <w:t xml:space="preserve"> </w:t>
    </w:r>
  </w:p>
  <w:p w14:paraId="6286A024" w14:textId="77777777" w:rsidR="00AC3529" w:rsidRPr="00E62785" w:rsidRDefault="00AC3529" w:rsidP="00AC3529">
    <w:pPr>
      <w:pStyle w:val="Footer"/>
      <w:jc w:val="both"/>
      <w:rPr>
        <w:lang w:val="en-US"/>
      </w:rPr>
    </w:pPr>
    <w:hyperlink r:id="rId1" w:history="1">
      <w:r w:rsidRPr="00E62785">
        <w:rPr>
          <w:rStyle w:val="Hyperlink"/>
          <w:lang w:val="en-US"/>
        </w:rPr>
        <w:t>www.roevisual.com</w:t>
      </w:r>
    </w:hyperlink>
  </w:p>
  <w:p w14:paraId="0E8E91F8" w14:textId="77777777" w:rsidR="00AC3529" w:rsidRPr="00DF1A10" w:rsidRDefault="00AC3529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60D1D" w14:textId="77777777" w:rsidR="008D54F5" w:rsidRDefault="008D54F5" w:rsidP="00174314">
      <w:r>
        <w:separator/>
      </w:r>
    </w:p>
  </w:footnote>
  <w:footnote w:type="continuationSeparator" w:id="0">
    <w:p w14:paraId="749C2CE4" w14:textId="77777777" w:rsidR="008D54F5" w:rsidRDefault="008D54F5" w:rsidP="00174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C1C85" w14:textId="5203A7CF" w:rsidR="00174314" w:rsidRDefault="00533197" w:rsidP="00657BA2">
    <w:pPr>
      <w:pStyle w:val="Header"/>
      <w:jc w:val="cen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149835E" wp14:editId="4B24CEFE">
              <wp:simplePos x="0" y="0"/>
              <wp:positionH relativeFrom="column">
                <wp:posOffset>-948957</wp:posOffset>
              </wp:positionH>
              <wp:positionV relativeFrom="paragraph">
                <wp:posOffset>818781</wp:posOffset>
              </wp:positionV>
              <wp:extent cx="7659329" cy="0"/>
              <wp:effectExtent l="0" t="12700" r="24765" b="1270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59329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9EC07F" id="Straight Connector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4.7pt,64.45pt" to="528.4pt,64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" strokecolor="#c00000" strokeweight="1.5pt">
              <v:stroke joinstyle="miter"/>
            </v:line>
          </w:pict>
        </mc:Fallback>
      </mc:AlternateContent>
    </w:r>
    <w:r>
      <w:rPr>
        <w:noProof/>
        <w:lang w:val="de-DE" w:eastAsia="de-DE"/>
      </w:rPr>
      <w:drawing>
        <wp:inline distT="0" distB="0" distL="0" distR="0" wp14:anchorId="73F59BBD" wp14:editId="3064A0BD">
          <wp:extent cx="1471784" cy="690921"/>
          <wp:effectExtent l="0" t="0" r="190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07 - ROE Creative Display - RGB, R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5880" cy="7069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9FD4E" w14:textId="2F8A37CD" w:rsidR="00533197" w:rsidRDefault="00533197" w:rsidP="00284621">
    <w:pPr>
      <w:pStyle w:val="Header"/>
      <w:tabs>
        <w:tab w:val="left" w:pos="1889"/>
        <w:tab w:val="center" w:pos="4536"/>
      </w:tabs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9684F2" wp14:editId="35C0B510">
              <wp:simplePos x="0" y="0"/>
              <wp:positionH relativeFrom="column">
                <wp:posOffset>-880130</wp:posOffset>
              </wp:positionH>
              <wp:positionV relativeFrom="paragraph">
                <wp:posOffset>808949</wp:posOffset>
              </wp:positionV>
              <wp:extent cx="7560432" cy="0"/>
              <wp:effectExtent l="0" t="12700" r="2159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432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664328" id="Straight Connector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9.3pt,63.7pt" to="526pt,63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" strokecolor="#c00000" strokeweight="1.5pt">
              <v:stroke joinstyle="miter"/>
            </v:line>
          </w:pict>
        </mc:Fallback>
      </mc:AlternateContent>
    </w:r>
    <w:r w:rsidR="00284621">
      <w:tab/>
    </w:r>
    <w:r w:rsidR="00284621">
      <w:tab/>
    </w:r>
    <w:r>
      <w:rPr>
        <w:noProof/>
        <w:lang w:val="de-DE" w:eastAsia="de-DE"/>
      </w:rPr>
      <w:drawing>
        <wp:inline distT="0" distB="0" distL="0" distR="0" wp14:anchorId="77897FC7" wp14:editId="129F63D3">
          <wp:extent cx="1471784" cy="690921"/>
          <wp:effectExtent l="0" t="0" r="190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07 - ROE Creative Display - RGB, R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5880" cy="7069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48B78B4" w14:textId="77777777" w:rsidR="00533197" w:rsidRDefault="00533197" w:rsidP="00284621">
    <w:pPr>
      <w:pStyle w:val="Header"/>
      <w:tabs>
        <w:tab w:val="left" w:pos="1889"/>
        <w:tab w:val="cente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F2344"/>
    <w:multiLevelType w:val="hybridMultilevel"/>
    <w:tmpl w:val="9D483F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747F9"/>
    <w:multiLevelType w:val="hybridMultilevel"/>
    <w:tmpl w:val="C4186F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B92286"/>
    <w:multiLevelType w:val="multilevel"/>
    <w:tmpl w:val="62386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0380F1E"/>
    <w:multiLevelType w:val="multilevel"/>
    <w:tmpl w:val="53126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8208F4"/>
    <w:multiLevelType w:val="hybridMultilevel"/>
    <w:tmpl w:val="2EE214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32490A"/>
    <w:multiLevelType w:val="hybridMultilevel"/>
    <w:tmpl w:val="ADFC48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543F1E"/>
    <w:multiLevelType w:val="multilevel"/>
    <w:tmpl w:val="241A7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927622"/>
    <w:multiLevelType w:val="multilevel"/>
    <w:tmpl w:val="A704C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23B12E4"/>
    <w:multiLevelType w:val="multilevel"/>
    <w:tmpl w:val="AF56F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F86453"/>
    <w:multiLevelType w:val="multilevel"/>
    <w:tmpl w:val="15C69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5C43AD8"/>
    <w:multiLevelType w:val="hybridMultilevel"/>
    <w:tmpl w:val="67B63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A4B9F"/>
    <w:multiLevelType w:val="hybridMultilevel"/>
    <w:tmpl w:val="C714F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607B02"/>
    <w:multiLevelType w:val="multilevel"/>
    <w:tmpl w:val="81DEA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B53792"/>
    <w:multiLevelType w:val="multilevel"/>
    <w:tmpl w:val="1B227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510B9C"/>
    <w:multiLevelType w:val="multilevel"/>
    <w:tmpl w:val="235A9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5C10FE"/>
    <w:multiLevelType w:val="multilevel"/>
    <w:tmpl w:val="050CF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8960B1B"/>
    <w:multiLevelType w:val="multilevel"/>
    <w:tmpl w:val="612AF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F51386C"/>
    <w:multiLevelType w:val="hybridMultilevel"/>
    <w:tmpl w:val="9F96A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416FFC"/>
    <w:multiLevelType w:val="multilevel"/>
    <w:tmpl w:val="AA2CD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4299176">
    <w:abstractNumId w:val="1"/>
  </w:num>
  <w:num w:numId="2" w16cid:durableId="858661122">
    <w:abstractNumId w:val="5"/>
  </w:num>
  <w:num w:numId="3" w16cid:durableId="1433358463">
    <w:abstractNumId w:val="10"/>
  </w:num>
  <w:num w:numId="4" w16cid:durableId="1334066806">
    <w:abstractNumId w:val="7"/>
  </w:num>
  <w:num w:numId="5" w16cid:durableId="1659767154">
    <w:abstractNumId w:val="9"/>
  </w:num>
  <w:num w:numId="6" w16cid:durableId="190581158">
    <w:abstractNumId w:val="2"/>
  </w:num>
  <w:num w:numId="7" w16cid:durableId="1482499865">
    <w:abstractNumId w:val="15"/>
  </w:num>
  <w:num w:numId="8" w16cid:durableId="123547433">
    <w:abstractNumId w:val="12"/>
  </w:num>
  <w:num w:numId="9" w16cid:durableId="1844970380">
    <w:abstractNumId w:val="3"/>
  </w:num>
  <w:num w:numId="10" w16cid:durableId="67387346">
    <w:abstractNumId w:val="17"/>
  </w:num>
  <w:num w:numId="11" w16cid:durableId="939294642">
    <w:abstractNumId w:val="0"/>
  </w:num>
  <w:num w:numId="12" w16cid:durableId="400032234">
    <w:abstractNumId w:val="14"/>
  </w:num>
  <w:num w:numId="13" w16cid:durableId="1792743819">
    <w:abstractNumId w:val="6"/>
  </w:num>
  <w:num w:numId="14" w16cid:durableId="1116020366">
    <w:abstractNumId w:val="4"/>
  </w:num>
  <w:num w:numId="15" w16cid:durableId="844514342">
    <w:abstractNumId w:val="11"/>
  </w:num>
  <w:num w:numId="16" w16cid:durableId="1560096708">
    <w:abstractNumId w:val="13"/>
  </w:num>
  <w:num w:numId="17" w16cid:durableId="1686589257">
    <w:abstractNumId w:val="16"/>
  </w:num>
  <w:num w:numId="18" w16cid:durableId="1197545461">
    <w:abstractNumId w:val="18"/>
  </w:num>
  <w:num w:numId="19" w16cid:durableId="18599316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F71"/>
    <w:rsid w:val="00015686"/>
    <w:rsid w:val="00021180"/>
    <w:rsid w:val="0002485A"/>
    <w:rsid w:val="00025085"/>
    <w:rsid w:val="00025AB8"/>
    <w:rsid w:val="00025B2F"/>
    <w:rsid w:val="00025CB1"/>
    <w:rsid w:val="00027FC0"/>
    <w:rsid w:val="00036D15"/>
    <w:rsid w:val="00044747"/>
    <w:rsid w:val="000523FC"/>
    <w:rsid w:val="000532AA"/>
    <w:rsid w:val="00061EC6"/>
    <w:rsid w:val="00063559"/>
    <w:rsid w:val="00063E52"/>
    <w:rsid w:val="00065BF2"/>
    <w:rsid w:val="000666E6"/>
    <w:rsid w:val="000908B2"/>
    <w:rsid w:val="00092D41"/>
    <w:rsid w:val="000948D4"/>
    <w:rsid w:val="000A15D6"/>
    <w:rsid w:val="000A29BF"/>
    <w:rsid w:val="000A4D66"/>
    <w:rsid w:val="000A69D6"/>
    <w:rsid w:val="000A6BD6"/>
    <w:rsid w:val="000B031E"/>
    <w:rsid w:val="000B43FB"/>
    <w:rsid w:val="000C3590"/>
    <w:rsid w:val="000C749D"/>
    <w:rsid w:val="000D225A"/>
    <w:rsid w:val="000D3064"/>
    <w:rsid w:val="000D356C"/>
    <w:rsid w:val="000E1CC4"/>
    <w:rsid w:val="000E2A20"/>
    <w:rsid w:val="000E30AF"/>
    <w:rsid w:val="000E5323"/>
    <w:rsid w:val="000E6DA1"/>
    <w:rsid w:val="000E741A"/>
    <w:rsid w:val="000F0EC7"/>
    <w:rsid w:val="000F49E5"/>
    <w:rsid w:val="000F5548"/>
    <w:rsid w:val="001018DD"/>
    <w:rsid w:val="001070D3"/>
    <w:rsid w:val="00113EB7"/>
    <w:rsid w:val="00122617"/>
    <w:rsid w:val="0012597E"/>
    <w:rsid w:val="00127BB8"/>
    <w:rsid w:val="001300C5"/>
    <w:rsid w:val="0013157E"/>
    <w:rsid w:val="00133EEF"/>
    <w:rsid w:val="0013473E"/>
    <w:rsid w:val="00136060"/>
    <w:rsid w:val="001370C0"/>
    <w:rsid w:val="00137743"/>
    <w:rsid w:val="0014218B"/>
    <w:rsid w:val="001425E0"/>
    <w:rsid w:val="00150F2D"/>
    <w:rsid w:val="001517A0"/>
    <w:rsid w:val="00153199"/>
    <w:rsid w:val="001563A5"/>
    <w:rsid w:val="001602C9"/>
    <w:rsid w:val="00160B59"/>
    <w:rsid w:val="001614BB"/>
    <w:rsid w:val="001616CA"/>
    <w:rsid w:val="00166A3E"/>
    <w:rsid w:val="00174314"/>
    <w:rsid w:val="00181652"/>
    <w:rsid w:val="00194FC1"/>
    <w:rsid w:val="001A39F7"/>
    <w:rsid w:val="001B2B15"/>
    <w:rsid w:val="001B7638"/>
    <w:rsid w:val="001C6F93"/>
    <w:rsid w:val="001D18D3"/>
    <w:rsid w:val="001D3A99"/>
    <w:rsid w:val="001D61EB"/>
    <w:rsid w:val="001D6899"/>
    <w:rsid w:val="001D6B9F"/>
    <w:rsid w:val="001D7722"/>
    <w:rsid w:val="001E2478"/>
    <w:rsid w:val="001E33B2"/>
    <w:rsid w:val="001E476B"/>
    <w:rsid w:val="001F32F4"/>
    <w:rsid w:val="001F3A51"/>
    <w:rsid w:val="0020677B"/>
    <w:rsid w:val="002172A8"/>
    <w:rsid w:val="002239F0"/>
    <w:rsid w:val="00227E79"/>
    <w:rsid w:val="00232C23"/>
    <w:rsid w:val="0024454D"/>
    <w:rsid w:val="0025517A"/>
    <w:rsid w:val="002565C5"/>
    <w:rsid w:val="00270AB3"/>
    <w:rsid w:val="00274A15"/>
    <w:rsid w:val="002756E1"/>
    <w:rsid w:val="00284621"/>
    <w:rsid w:val="002930FB"/>
    <w:rsid w:val="00295CBC"/>
    <w:rsid w:val="002A5B00"/>
    <w:rsid w:val="002A5CEF"/>
    <w:rsid w:val="002B2DDD"/>
    <w:rsid w:val="002B33CE"/>
    <w:rsid w:val="002B41F5"/>
    <w:rsid w:val="002B4C03"/>
    <w:rsid w:val="002B5B4D"/>
    <w:rsid w:val="002B6369"/>
    <w:rsid w:val="002B7F78"/>
    <w:rsid w:val="002C3CD8"/>
    <w:rsid w:val="002C42B2"/>
    <w:rsid w:val="002D0F7E"/>
    <w:rsid w:val="002D4B0E"/>
    <w:rsid w:val="002E1B29"/>
    <w:rsid w:val="002E21E2"/>
    <w:rsid w:val="002E5A19"/>
    <w:rsid w:val="002E7556"/>
    <w:rsid w:val="002F23A3"/>
    <w:rsid w:val="002F34E2"/>
    <w:rsid w:val="002F7281"/>
    <w:rsid w:val="003027FC"/>
    <w:rsid w:val="0030533E"/>
    <w:rsid w:val="00305777"/>
    <w:rsid w:val="00310E33"/>
    <w:rsid w:val="00320B9C"/>
    <w:rsid w:val="00323734"/>
    <w:rsid w:val="00331DFF"/>
    <w:rsid w:val="0033535E"/>
    <w:rsid w:val="0033798A"/>
    <w:rsid w:val="00340E20"/>
    <w:rsid w:val="003413EC"/>
    <w:rsid w:val="00342878"/>
    <w:rsid w:val="0034754E"/>
    <w:rsid w:val="00350633"/>
    <w:rsid w:val="00362125"/>
    <w:rsid w:val="003713FF"/>
    <w:rsid w:val="00380B70"/>
    <w:rsid w:val="00382490"/>
    <w:rsid w:val="003857E6"/>
    <w:rsid w:val="00390E99"/>
    <w:rsid w:val="003912BB"/>
    <w:rsid w:val="003964DE"/>
    <w:rsid w:val="003A1219"/>
    <w:rsid w:val="003A1965"/>
    <w:rsid w:val="003A26DF"/>
    <w:rsid w:val="003A32D6"/>
    <w:rsid w:val="003A5CC7"/>
    <w:rsid w:val="003B033F"/>
    <w:rsid w:val="003C0015"/>
    <w:rsid w:val="003C4058"/>
    <w:rsid w:val="003C54F2"/>
    <w:rsid w:val="003C5706"/>
    <w:rsid w:val="003D5B98"/>
    <w:rsid w:val="003D7AA4"/>
    <w:rsid w:val="003E0635"/>
    <w:rsid w:val="003E1B54"/>
    <w:rsid w:val="003E4137"/>
    <w:rsid w:val="003F0121"/>
    <w:rsid w:val="003F1D97"/>
    <w:rsid w:val="003F4490"/>
    <w:rsid w:val="00400832"/>
    <w:rsid w:val="004223F3"/>
    <w:rsid w:val="00430B7D"/>
    <w:rsid w:val="004371BD"/>
    <w:rsid w:val="00437F95"/>
    <w:rsid w:val="00440FEF"/>
    <w:rsid w:val="00444629"/>
    <w:rsid w:val="00451A0F"/>
    <w:rsid w:val="00454AB0"/>
    <w:rsid w:val="0045521D"/>
    <w:rsid w:val="00462AD2"/>
    <w:rsid w:val="004674DE"/>
    <w:rsid w:val="00470385"/>
    <w:rsid w:val="0047279A"/>
    <w:rsid w:val="00474AAF"/>
    <w:rsid w:val="0047710B"/>
    <w:rsid w:val="00491346"/>
    <w:rsid w:val="00491E1A"/>
    <w:rsid w:val="004B19A6"/>
    <w:rsid w:val="004B507A"/>
    <w:rsid w:val="004B5C6D"/>
    <w:rsid w:val="004B5E0F"/>
    <w:rsid w:val="004B6D57"/>
    <w:rsid w:val="004C0ACC"/>
    <w:rsid w:val="004C62D9"/>
    <w:rsid w:val="004C66C1"/>
    <w:rsid w:val="004C6BE4"/>
    <w:rsid w:val="004C6E8A"/>
    <w:rsid w:val="004D1974"/>
    <w:rsid w:val="004E0E52"/>
    <w:rsid w:val="004E21BA"/>
    <w:rsid w:val="004E6634"/>
    <w:rsid w:val="004E6AE6"/>
    <w:rsid w:val="004E6E7B"/>
    <w:rsid w:val="004F08E0"/>
    <w:rsid w:val="004F45AD"/>
    <w:rsid w:val="004F7DF8"/>
    <w:rsid w:val="0050232F"/>
    <w:rsid w:val="0050270E"/>
    <w:rsid w:val="00503D88"/>
    <w:rsid w:val="005043A9"/>
    <w:rsid w:val="005079E1"/>
    <w:rsid w:val="00513443"/>
    <w:rsid w:val="005138C9"/>
    <w:rsid w:val="00520D56"/>
    <w:rsid w:val="0052573B"/>
    <w:rsid w:val="00533197"/>
    <w:rsid w:val="0053328C"/>
    <w:rsid w:val="005332B0"/>
    <w:rsid w:val="005412C4"/>
    <w:rsid w:val="00542010"/>
    <w:rsid w:val="005638B9"/>
    <w:rsid w:val="00572385"/>
    <w:rsid w:val="005803F1"/>
    <w:rsid w:val="00587910"/>
    <w:rsid w:val="00587AB7"/>
    <w:rsid w:val="005903D3"/>
    <w:rsid w:val="005918C7"/>
    <w:rsid w:val="00595DE3"/>
    <w:rsid w:val="005A0B1B"/>
    <w:rsid w:val="005B1BAC"/>
    <w:rsid w:val="005B38B4"/>
    <w:rsid w:val="005B3AD2"/>
    <w:rsid w:val="005B3D4E"/>
    <w:rsid w:val="005B71BE"/>
    <w:rsid w:val="005C2670"/>
    <w:rsid w:val="005C3113"/>
    <w:rsid w:val="005C4E43"/>
    <w:rsid w:val="005D2636"/>
    <w:rsid w:val="005D4259"/>
    <w:rsid w:val="005E0BA0"/>
    <w:rsid w:val="005E0D96"/>
    <w:rsid w:val="005E1B19"/>
    <w:rsid w:val="005E296F"/>
    <w:rsid w:val="005E2B0C"/>
    <w:rsid w:val="005E5F79"/>
    <w:rsid w:val="005F2BBE"/>
    <w:rsid w:val="005F5C6D"/>
    <w:rsid w:val="006000EA"/>
    <w:rsid w:val="00600A62"/>
    <w:rsid w:val="00603835"/>
    <w:rsid w:val="0060526F"/>
    <w:rsid w:val="00607229"/>
    <w:rsid w:val="006216AF"/>
    <w:rsid w:val="00623A76"/>
    <w:rsid w:val="00627C32"/>
    <w:rsid w:val="00632892"/>
    <w:rsid w:val="00634165"/>
    <w:rsid w:val="00635378"/>
    <w:rsid w:val="006377C7"/>
    <w:rsid w:val="006378EE"/>
    <w:rsid w:val="00644B05"/>
    <w:rsid w:val="00644FEE"/>
    <w:rsid w:val="00645D00"/>
    <w:rsid w:val="00651622"/>
    <w:rsid w:val="0065435A"/>
    <w:rsid w:val="0065516A"/>
    <w:rsid w:val="00656ACC"/>
    <w:rsid w:val="00657BA2"/>
    <w:rsid w:val="006605CF"/>
    <w:rsid w:val="00660CA6"/>
    <w:rsid w:val="00662C5E"/>
    <w:rsid w:val="00664AD2"/>
    <w:rsid w:val="00674ADB"/>
    <w:rsid w:val="00675D5C"/>
    <w:rsid w:val="006827E5"/>
    <w:rsid w:val="00684336"/>
    <w:rsid w:val="006863F6"/>
    <w:rsid w:val="00694D58"/>
    <w:rsid w:val="006A068C"/>
    <w:rsid w:val="006A1D08"/>
    <w:rsid w:val="006B001E"/>
    <w:rsid w:val="006B5262"/>
    <w:rsid w:val="006B6E8F"/>
    <w:rsid w:val="006C0204"/>
    <w:rsid w:val="006C220B"/>
    <w:rsid w:val="006C4853"/>
    <w:rsid w:val="006D01C3"/>
    <w:rsid w:val="006D2605"/>
    <w:rsid w:val="006D273D"/>
    <w:rsid w:val="006D4644"/>
    <w:rsid w:val="006D53EE"/>
    <w:rsid w:val="006E1B73"/>
    <w:rsid w:val="006E4F28"/>
    <w:rsid w:val="006F2434"/>
    <w:rsid w:val="006F57BA"/>
    <w:rsid w:val="006F7903"/>
    <w:rsid w:val="0070451C"/>
    <w:rsid w:val="0070475B"/>
    <w:rsid w:val="00705DC9"/>
    <w:rsid w:val="00711062"/>
    <w:rsid w:val="00714B1E"/>
    <w:rsid w:val="00714CEB"/>
    <w:rsid w:val="007173CF"/>
    <w:rsid w:val="007249FA"/>
    <w:rsid w:val="00734846"/>
    <w:rsid w:val="0073558D"/>
    <w:rsid w:val="00741470"/>
    <w:rsid w:val="00741D66"/>
    <w:rsid w:val="00747728"/>
    <w:rsid w:val="0075651D"/>
    <w:rsid w:val="007606D5"/>
    <w:rsid w:val="00766F3A"/>
    <w:rsid w:val="00772665"/>
    <w:rsid w:val="0077590E"/>
    <w:rsid w:val="007811E1"/>
    <w:rsid w:val="00790BAE"/>
    <w:rsid w:val="007946A9"/>
    <w:rsid w:val="00796A5C"/>
    <w:rsid w:val="007A327B"/>
    <w:rsid w:val="007A4C50"/>
    <w:rsid w:val="007B3EE9"/>
    <w:rsid w:val="007B4DD7"/>
    <w:rsid w:val="007C0569"/>
    <w:rsid w:val="007C5BD7"/>
    <w:rsid w:val="007D15BF"/>
    <w:rsid w:val="007E1F0E"/>
    <w:rsid w:val="007E26BF"/>
    <w:rsid w:val="007E3EE4"/>
    <w:rsid w:val="007E6EAA"/>
    <w:rsid w:val="007E7F5F"/>
    <w:rsid w:val="007F05DF"/>
    <w:rsid w:val="007F405C"/>
    <w:rsid w:val="007F45C7"/>
    <w:rsid w:val="007F6A74"/>
    <w:rsid w:val="008031FD"/>
    <w:rsid w:val="00823B75"/>
    <w:rsid w:val="00840F9E"/>
    <w:rsid w:val="00842087"/>
    <w:rsid w:val="00851419"/>
    <w:rsid w:val="00851867"/>
    <w:rsid w:val="00854D67"/>
    <w:rsid w:val="00855125"/>
    <w:rsid w:val="00857FD1"/>
    <w:rsid w:val="00860B99"/>
    <w:rsid w:val="0086267C"/>
    <w:rsid w:val="00871B33"/>
    <w:rsid w:val="008723DB"/>
    <w:rsid w:val="008811FB"/>
    <w:rsid w:val="00882B5B"/>
    <w:rsid w:val="0088599F"/>
    <w:rsid w:val="00896198"/>
    <w:rsid w:val="008A2DF3"/>
    <w:rsid w:val="008B4EA3"/>
    <w:rsid w:val="008C078A"/>
    <w:rsid w:val="008C236E"/>
    <w:rsid w:val="008C3604"/>
    <w:rsid w:val="008D1437"/>
    <w:rsid w:val="008D1B69"/>
    <w:rsid w:val="008D2CB7"/>
    <w:rsid w:val="008D54F5"/>
    <w:rsid w:val="008E1136"/>
    <w:rsid w:val="008E23C5"/>
    <w:rsid w:val="008E4595"/>
    <w:rsid w:val="008E4683"/>
    <w:rsid w:val="008E50C7"/>
    <w:rsid w:val="008F1EAE"/>
    <w:rsid w:val="008F6E15"/>
    <w:rsid w:val="008F78DA"/>
    <w:rsid w:val="00902483"/>
    <w:rsid w:val="00903CD6"/>
    <w:rsid w:val="00912C72"/>
    <w:rsid w:val="00913B04"/>
    <w:rsid w:val="009147D4"/>
    <w:rsid w:val="00914DDC"/>
    <w:rsid w:val="009222B6"/>
    <w:rsid w:val="00926952"/>
    <w:rsid w:val="009323F5"/>
    <w:rsid w:val="00933FBD"/>
    <w:rsid w:val="00943EB8"/>
    <w:rsid w:val="00951986"/>
    <w:rsid w:val="00954E52"/>
    <w:rsid w:val="009568FF"/>
    <w:rsid w:val="00957D60"/>
    <w:rsid w:val="00960DC2"/>
    <w:rsid w:val="00960FE6"/>
    <w:rsid w:val="0096100B"/>
    <w:rsid w:val="0096282C"/>
    <w:rsid w:val="00962D44"/>
    <w:rsid w:val="0097131D"/>
    <w:rsid w:val="009721CB"/>
    <w:rsid w:val="00974791"/>
    <w:rsid w:val="00977C2D"/>
    <w:rsid w:val="009A1320"/>
    <w:rsid w:val="009A2FE6"/>
    <w:rsid w:val="009A34FD"/>
    <w:rsid w:val="009A358D"/>
    <w:rsid w:val="009B5C94"/>
    <w:rsid w:val="009C0826"/>
    <w:rsid w:val="009C684F"/>
    <w:rsid w:val="009E22F4"/>
    <w:rsid w:val="009E35D3"/>
    <w:rsid w:val="009F0698"/>
    <w:rsid w:val="00A001CC"/>
    <w:rsid w:val="00A05AE1"/>
    <w:rsid w:val="00A076FB"/>
    <w:rsid w:val="00A07E2D"/>
    <w:rsid w:val="00A20D97"/>
    <w:rsid w:val="00A30798"/>
    <w:rsid w:val="00A33B3B"/>
    <w:rsid w:val="00A3687F"/>
    <w:rsid w:val="00A41893"/>
    <w:rsid w:val="00A42C82"/>
    <w:rsid w:val="00A44E48"/>
    <w:rsid w:val="00A45C80"/>
    <w:rsid w:val="00A46025"/>
    <w:rsid w:val="00A57ECA"/>
    <w:rsid w:val="00A67BDB"/>
    <w:rsid w:val="00A7158C"/>
    <w:rsid w:val="00A72549"/>
    <w:rsid w:val="00A7506F"/>
    <w:rsid w:val="00A77A2A"/>
    <w:rsid w:val="00A8114F"/>
    <w:rsid w:val="00A84E05"/>
    <w:rsid w:val="00A90707"/>
    <w:rsid w:val="00A95399"/>
    <w:rsid w:val="00A96786"/>
    <w:rsid w:val="00AA1FB3"/>
    <w:rsid w:val="00AA3095"/>
    <w:rsid w:val="00AA63A0"/>
    <w:rsid w:val="00AA7C71"/>
    <w:rsid w:val="00AB1EF9"/>
    <w:rsid w:val="00AB6C43"/>
    <w:rsid w:val="00AB75CE"/>
    <w:rsid w:val="00AC3529"/>
    <w:rsid w:val="00AD271A"/>
    <w:rsid w:val="00AD749D"/>
    <w:rsid w:val="00AF319D"/>
    <w:rsid w:val="00AF7ECD"/>
    <w:rsid w:val="00B0062B"/>
    <w:rsid w:val="00B018F4"/>
    <w:rsid w:val="00B07CDE"/>
    <w:rsid w:val="00B12625"/>
    <w:rsid w:val="00B17E12"/>
    <w:rsid w:val="00B2195A"/>
    <w:rsid w:val="00B262DF"/>
    <w:rsid w:val="00B35C07"/>
    <w:rsid w:val="00B36F2C"/>
    <w:rsid w:val="00B45107"/>
    <w:rsid w:val="00B46253"/>
    <w:rsid w:val="00B476E0"/>
    <w:rsid w:val="00B519EF"/>
    <w:rsid w:val="00B55953"/>
    <w:rsid w:val="00B55AD3"/>
    <w:rsid w:val="00B5644A"/>
    <w:rsid w:val="00B61236"/>
    <w:rsid w:val="00B6470D"/>
    <w:rsid w:val="00B71AF1"/>
    <w:rsid w:val="00B80CE4"/>
    <w:rsid w:val="00B85620"/>
    <w:rsid w:val="00B86789"/>
    <w:rsid w:val="00B87789"/>
    <w:rsid w:val="00B93753"/>
    <w:rsid w:val="00B953CD"/>
    <w:rsid w:val="00BA2FD6"/>
    <w:rsid w:val="00BA5327"/>
    <w:rsid w:val="00BB1099"/>
    <w:rsid w:val="00BB10D3"/>
    <w:rsid w:val="00BC1770"/>
    <w:rsid w:val="00BC2D21"/>
    <w:rsid w:val="00BC53EE"/>
    <w:rsid w:val="00BC612E"/>
    <w:rsid w:val="00BC6480"/>
    <w:rsid w:val="00BD1296"/>
    <w:rsid w:val="00BD1FC5"/>
    <w:rsid w:val="00BD7BD0"/>
    <w:rsid w:val="00BE19B9"/>
    <w:rsid w:val="00BF1C73"/>
    <w:rsid w:val="00C03B21"/>
    <w:rsid w:val="00C05207"/>
    <w:rsid w:val="00C144A1"/>
    <w:rsid w:val="00C24970"/>
    <w:rsid w:val="00C24998"/>
    <w:rsid w:val="00C24C60"/>
    <w:rsid w:val="00C25FBB"/>
    <w:rsid w:val="00C4071C"/>
    <w:rsid w:val="00C44AA8"/>
    <w:rsid w:val="00C44ED1"/>
    <w:rsid w:val="00C51E9A"/>
    <w:rsid w:val="00C53CB7"/>
    <w:rsid w:val="00C54D13"/>
    <w:rsid w:val="00C61490"/>
    <w:rsid w:val="00C658A9"/>
    <w:rsid w:val="00C66BB4"/>
    <w:rsid w:val="00C7113C"/>
    <w:rsid w:val="00C726E0"/>
    <w:rsid w:val="00CA377D"/>
    <w:rsid w:val="00CA4CDC"/>
    <w:rsid w:val="00CA795B"/>
    <w:rsid w:val="00CB1C07"/>
    <w:rsid w:val="00CB336A"/>
    <w:rsid w:val="00CB4B33"/>
    <w:rsid w:val="00CB5C9A"/>
    <w:rsid w:val="00CC574A"/>
    <w:rsid w:val="00CC7591"/>
    <w:rsid w:val="00CD55EE"/>
    <w:rsid w:val="00CD6533"/>
    <w:rsid w:val="00CD7200"/>
    <w:rsid w:val="00CE2EEB"/>
    <w:rsid w:val="00CF16E9"/>
    <w:rsid w:val="00CF3831"/>
    <w:rsid w:val="00D12DD5"/>
    <w:rsid w:val="00D13EF5"/>
    <w:rsid w:val="00D20618"/>
    <w:rsid w:val="00D241DC"/>
    <w:rsid w:val="00D243A8"/>
    <w:rsid w:val="00D332AA"/>
    <w:rsid w:val="00D35422"/>
    <w:rsid w:val="00D37F3A"/>
    <w:rsid w:val="00D44A90"/>
    <w:rsid w:val="00D45B96"/>
    <w:rsid w:val="00D513C6"/>
    <w:rsid w:val="00D61F5B"/>
    <w:rsid w:val="00D67ED8"/>
    <w:rsid w:val="00D700FC"/>
    <w:rsid w:val="00D76B8C"/>
    <w:rsid w:val="00D95552"/>
    <w:rsid w:val="00DA41C9"/>
    <w:rsid w:val="00DA6EBA"/>
    <w:rsid w:val="00DB5E6B"/>
    <w:rsid w:val="00DC2398"/>
    <w:rsid w:val="00DC2B07"/>
    <w:rsid w:val="00DC2E5D"/>
    <w:rsid w:val="00DC7A68"/>
    <w:rsid w:val="00DD2141"/>
    <w:rsid w:val="00DD3523"/>
    <w:rsid w:val="00DD57FC"/>
    <w:rsid w:val="00DE150C"/>
    <w:rsid w:val="00DF1A10"/>
    <w:rsid w:val="00DF2650"/>
    <w:rsid w:val="00DF78F5"/>
    <w:rsid w:val="00E02FCE"/>
    <w:rsid w:val="00E0324E"/>
    <w:rsid w:val="00E05A23"/>
    <w:rsid w:val="00E05B58"/>
    <w:rsid w:val="00E114B1"/>
    <w:rsid w:val="00E1151F"/>
    <w:rsid w:val="00E11B3F"/>
    <w:rsid w:val="00E12313"/>
    <w:rsid w:val="00E142FB"/>
    <w:rsid w:val="00E14BBB"/>
    <w:rsid w:val="00E215F0"/>
    <w:rsid w:val="00E22754"/>
    <w:rsid w:val="00E22AE2"/>
    <w:rsid w:val="00E25470"/>
    <w:rsid w:val="00E32D83"/>
    <w:rsid w:val="00E33F71"/>
    <w:rsid w:val="00E347BD"/>
    <w:rsid w:val="00E34BD5"/>
    <w:rsid w:val="00E35051"/>
    <w:rsid w:val="00E37EE9"/>
    <w:rsid w:val="00E37FA2"/>
    <w:rsid w:val="00E4713D"/>
    <w:rsid w:val="00E50C41"/>
    <w:rsid w:val="00E5545A"/>
    <w:rsid w:val="00E563CB"/>
    <w:rsid w:val="00E56836"/>
    <w:rsid w:val="00E62785"/>
    <w:rsid w:val="00E64D22"/>
    <w:rsid w:val="00E65AB5"/>
    <w:rsid w:val="00E67C3B"/>
    <w:rsid w:val="00E67C52"/>
    <w:rsid w:val="00E75942"/>
    <w:rsid w:val="00E84CC1"/>
    <w:rsid w:val="00E84F67"/>
    <w:rsid w:val="00EA39A2"/>
    <w:rsid w:val="00EA45B5"/>
    <w:rsid w:val="00EB2BE6"/>
    <w:rsid w:val="00EB4FE2"/>
    <w:rsid w:val="00EB764B"/>
    <w:rsid w:val="00EC6FA7"/>
    <w:rsid w:val="00ED1879"/>
    <w:rsid w:val="00EE48EB"/>
    <w:rsid w:val="00EF12DB"/>
    <w:rsid w:val="00EF2BFD"/>
    <w:rsid w:val="00EF5C11"/>
    <w:rsid w:val="00F01B38"/>
    <w:rsid w:val="00F10B95"/>
    <w:rsid w:val="00F16A17"/>
    <w:rsid w:val="00F24223"/>
    <w:rsid w:val="00F27F59"/>
    <w:rsid w:val="00F300FE"/>
    <w:rsid w:val="00F37E9F"/>
    <w:rsid w:val="00F443FE"/>
    <w:rsid w:val="00F4489C"/>
    <w:rsid w:val="00F45F03"/>
    <w:rsid w:val="00F46692"/>
    <w:rsid w:val="00F65057"/>
    <w:rsid w:val="00F71029"/>
    <w:rsid w:val="00F7546E"/>
    <w:rsid w:val="00F91B3E"/>
    <w:rsid w:val="00F94FD3"/>
    <w:rsid w:val="00F95458"/>
    <w:rsid w:val="00F957EA"/>
    <w:rsid w:val="00FA5F70"/>
    <w:rsid w:val="00FB1323"/>
    <w:rsid w:val="00FB21FC"/>
    <w:rsid w:val="00FB43E6"/>
    <w:rsid w:val="00FB6604"/>
    <w:rsid w:val="00FC1041"/>
    <w:rsid w:val="00FC2FDF"/>
    <w:rsid w:val="00FD0A22"/>
    <w:rsid w:val="00FD12E4"/>
    <w:rsid w:val="00FE6CD9"/>
    <w:rsid w:val="00FF2EF8"/>
    <w:rsid w:val="00FF4761"/>
    <w:rsid w:val="00FF610D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858BB71"/>
  <w15:docId w15:val="{538D6148-4749-2443-94E5-2D28280D1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3A5"/>
    <w:pPr>
      <w:spacing w:after="0" w:line="240" w:lineRule="auto"/>
    </w:pPr>
    <w:rPr>
      <w:rFonts w:ascii="Calibri" w:hAnsi="Calibri" w:cs="Calibri"/>
      <w:lang w:eastAsia="en-GB"/>
    </w:rPr>
  </w:style>
  <w:style w:type="paragraph" w:styleId="Heading1">
    <w:name w:val="heading 1"/>
    <w:basedOn w:val="Normal"/>
    <w:link w:val="Heading1Char"/>
    <w:uiPriority w:val="9"/>
    <w:qFormat/>
    <w:rsid w:val="007C5BD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5BD7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2BE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sid w:val="00E33F71"/>
    <w:rPr>
      <w:color w:val="0000FF"/>
      <w:u w:val="single"/>
    </w:rPr>
  </w:style>
  <w:style w:type="paragraph" w:customStyle="1" w:styleId="standard">
    <w:name w:val="standard"/>
    <w:basedOn w:val="Normal"/>
    <w:rsid w:val="00E33F7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174314"/>
    <w:pPr>
      <w:tabs>
        <w:tab w:val="center" w:pos="4680"/>
        <w:tab w:val="right" w:pos="9360"/>
      </w:tabs>
    </w:pPr>
    <w:rPr>
      <w:rFonts w:asciiTheme="minorHAnsi" w:hAnsiTheme="minorHAnsi" w:cstheme="minorBid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74314"/>
  </w:style>
  <w:style w:type="paragraph" w:styleId="Footer">
    <w:name w:val="footer"/>
    <w:basedOn w:val="Normal"/>
    <w:link w:val="FooterChar"/>
    <w:uiPriority w:val="99"/>
    <w:unhideWhenUsed/>
    <w:rsid w:val="00174314"/>
    <w:pPr>
      <w:tabs>
        <w:tab w:val="center" w:pos="4680"/>
        <w:tab w:val="right" w:pos="9360"/>
      </w:tabs>
    </w:pPr>
    <w:rPr>
      <w:rFonts w:asciiTheme="minorHAnsi" w:hAnsiTheme="minorHAnsi" w:cstheme="minorBid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74314"/>
  </w:style>
  <w:style w:type="character" w:customStyle="1" w:styleId="apple-converted-space">
    <w:name w:val="apple-converted-space"/>
    <w:basedOn w:val="DefaultParagraphFont"/>
    <w:rsid w:val="003857E6"/>
  </w:style>
  <w:style w:type="character" w:styleId="Strong">
    <w:name w:val="Strong"/>
    <w:basedOn w:val="DefaultParagraphFont"/>
    <w:uiPriority w:val="22"/>
    <w:qFormat/>
    <w:rsid w:val="007C5BD7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7C5BD7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5BD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06355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74AAF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474AAF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4621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621"/>
    <w:rPr>
      <w:rFonts w:ascii="Times New Roman" w:hAnsi="Times New Roman" w:cs="Times New Roman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D27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C6FA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Mention1">
    <w:name w:val="Mention1"/>
    <w:basedOn w:val="DefaultParagraphFont"/>
    <w:uiPriority w:val="99"/>
    <w:unhideWhenUsed/>
    <w:rsid w:val="00EC6FA7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F0698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EB2BE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customStyle="1" w:styleId="ContactDetails">
    <w:name w:val="Contact Details"/>
    <w:basedOn w:val="Normal"/>
    <w:qFormat/>
    <w:rsid w:val="00EB2BE6"/>
    <w:rPr>
      <w:rFonts w:ascii="Arial" w:eastAsia="Yu Mincho" w:hAnsi="Arial" w:cs="Times New Roman"/>
      <w:color w:val="000000"/>
      <w:sz w:val="20"/>
      <w:szCs w:val="20"/>
      <w:lang w:val="en-GB"/>
    </w:rPr>
  </w:style>
  <w:style w:type="paragraph" w:customStyle="1" w:styleId="BoilerplateCopy">
    <w:name w:val="Boilerplate Copy"/>
    <w:basedOn w:val="Normal"/>
    <w:qFormat/>
    <w:rsid w:val="00EB2BE6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rial" w:eastAsia="Yu Mincho" w:hAnsi="Arial" w:cs="Humanist777BT-LightB"/>
      <w:color w:val="666666"/>
      <w:sz w:val="18"/>
      <w:szCs w:val="20"/>
      <w:lang w:val="en-GB" w:eastAsia="en-US"/>
    </w:rPr>
  </w:style>
  <w:style w:type="character" w:styleId="CommentReference">
    <w:name w:val="annotation reference"/>
    <w:uiPriority w:val="99"/>
    <w:semiHidden/>
    <w:unhideWhenUsed/>
    <w:rsid w:val="00EB2B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2BE6"/>
    <w:rPr>
      <w:rFonts w:eastAsia="Calibri" w:cs="Arial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2BE6"/>
    <w:rPr>
      <w:rFonts w:ascii="Calibri" w:eastAsia="Calibri" w:hAnsi="Calibri" w:cs="Arial"/>
      <w:sz w:val="20"/>
      <w:szCs w:val="20"/>
      <w:lang w:val="en-GB"/>
    </w:rPr>
  </w:style>
  <w:style w:type="paragraph" w:customStyle="1" w:styleId="mb-0">
    <w:name w:val="mb-0"/>
    <w:basedOn w:val="Normal"/>
    <w:rsid w:val="00DD214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me">
    <w:name w:val="name"/>
    <w:basedOn w:val="DefaultParagraphFont"/>
    <w:rsid w:val="00DD2141"/>
  </w:style>
  <w:style w:type="character" w:customStyle="1" w:styleId="bumpedfont15">
    <w:name w:val="bumpedfont15"/>
    <w:basedOn w:val="DefaultParagraphFont"/>
    <w:rsid w:val="000D3064"/>
  </w:style>
  <w:style w:type="paragraph" w:styleId="HTMLPreformatted">
    <w:name w:val="HTML Preformatted"/>
    <w:basedOn w:val="Normal"/>
    <w:link w:val="HTMLPreformattedChar"/>
    <w:uiPriority w:val="99"/>
    <w:unhideWhenUsed/>
    <w:rsid w:val="007726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72665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y2iqfc">
    <w:name w:val="y2iqfc"/>
    <w:basedOn w:val="DefaultParagraphFont"/>
    <w:rsid w:val="00772665"/>
  </w:style>
  <w:style w:type="character" w:customStyle="1" w:styleId="outlook-search-highlight">
    <w:name w:val="outlook-search-highlight"/>
    <w:basedOn w:val="DefaultParagraphFont"/>
    <w:rsid w:val="00503D88"/>
  </w:style>
  <w:style w:type="paragraph" w:customStyle="1" w:styleId="thin-font">
    <w:name w:val="thin-font"/>
    <w:basedOn w:val="Normal"/>
    <w:rsid w:val="006F790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Normal"/>
    <w:rsid w:val="008420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DefaultParagraphFont"/>
    <w:rsid w:val="00842087"/>
  </w:style>
  <w:style w:type="paragraph" w:customStyle="1" w:styleId="p3">
    <w:name w:val="p3"/>
    <w:basedOn w:val="Normal"/>
    <w:rsid w:val="008420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1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5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34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95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85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99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56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3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6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3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9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9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1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2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155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1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256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72991775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0373890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5485633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99367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75300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6681287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  <w:div w:id="117055727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2092592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7970170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60819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5642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75879195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935154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4687454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03042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4063829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08483615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  <w:div w:id="22094192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1219088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395188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92356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3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0570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953327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9150644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7496953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377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772895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452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791050483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9919337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8410428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8120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834108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9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16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4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9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28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6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44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8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9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3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4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4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3271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2194123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40714894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4304672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16655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691807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3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4608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71882206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33930840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4228775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341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457263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412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7512001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0687273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9204110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85980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787276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69365365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  <w:div w:id="1057342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304670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3103309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48281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7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66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0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78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131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57713001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32125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0263666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1502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207954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9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8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94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na@roevisua;.eu" TargetMode="External"/><Relationship Id="rId13" Type="http://schemas.openxmlformats.org/officeDocument/2006/relationships/hyperlink" Target="http://www.roevisual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roevisual.com/nl-en/products/black-marble-bm4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evisual.com/nl-en/products/coral-co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roevisual.com/nl-en/products/denal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oevisual.com/en/products/ruby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oevisua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BEFF11C-4C2B-7F48-BEE2-125207655911}">
  <we:reference id="wa200001011" version="1.2.0.0" store="en-GB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C04FCB1-9F69-4BC6-8176-980622B9A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595</Words>
  <Characters>3740</Characters>
  <Application>Microsoft Office Word</Application>
  <DocSecurity>0</DocSecurity>
  <Lines>76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MMC Studios Koeln GmbH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Morris</dc:creator>
  <cp:lastModifiedBy>Marina Prak - ROE Visual Europe</cp:lastModifiedBy>
  <cp:revision>5</cp:revision>
  <cp:lastPrinted>2023-09-05T13:04:00Z</cp:lastPrinted>
  <dcterms:created xsi:type="dcterms:W3CDTF">2025-07-15T07:44:00Z</dcterms:created>
  <dcterms:modified xsi:type="dcterms:W3CDTF">2025-07-18T10:54:00Z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documentId_9597</vt:lpwstr>
  </property>
  <property fmtid="{D5CDD505-2E9C-101B-9397-08002B2CF9AE}" pid="3" name="grammarly_documentContext">
    <vt:lpwstr>{"goals":[],"domain":"general","emotions":[],"dialect":"american"}</vt:lpwstr>
  </property>
</Properties>
</file>